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0B6" w:rsidRPr="007B0714" w:rsidRDefault="002D20B6" w:rsidP="007B071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B0714">
        <w:rPr>
          <w:b/>
          <w:sz w:val="24"/>
          <w:szCs w:val="24"/>
        </w:rPr>
        <w:t>ANNEXE 1</w:t>
      </w:r>
      <w:r w:rsidR="007B0714" w:rsidRPr="007B0714">
        <w:rPr>
          <w:b/>
          <w:sz w:val="24"/>
          <w:szCs w:val="24"/>
        </w:rPr>
        <w:t> : LES EXPERIENCES SOUS BALLON</w:t>
      </w:r>
    </w:p>
    <w:p w:rsidR="002D20B6" w:rsidRDefault="002D20B6" w:rsidP="001F6057">
      <w:pPr>
        <w:rPr>
          <w:b/>
        </w:rPr>
      </w:pPr>
    </w:p>
    <w:p w:rsidR="00F54D03" w:rsidRDefault="00F54D03" w:rsidP="001F6057"/>
    <w:p w:rsidR="00F005EE" w:rsidRDefault="00F005EE" w:rsidP="00F005EE">
      <w:pPr>
        <w:spacing w:line="239" w:lineRule="auto"/>
        <w:jc w:val="both"/>
        <w:rPr>
          <w:rFonts w:eastAsia="Arial" w:cs="Arial"/>
          <w:spacing w:val="-4"/>
        </w:rPr>
      </w:pPr>
      <w:r w:rsidRPr="001A2D5D">
        <w:rPr>
          <w:rFonts w:eastAsia="Arial" w:cs="Arial"/>
          <w:spacing w:val="-4"/>
        </w:rPr>
        <w:t xml:space="preserve">Des travaux de recherche utilisant les ballons du CNES peuvent être proposés pour préparer, </w:t>
      </w:r>
      <w:r>
        <w:rPr>
          <w:rFonts w:eastAsia="Arial" w:cs="Arial"/>
          <w:spacing w:val="-4"/>
        </w:rPr>
        <w:t>compléter</w:t>
      </w:r>
      <w:r w:rsidRPr="001A2D5D">
        <w:rPr>
          <w:rFonts w:eastAsia="Arial" w:cs="Arial"/>
          <w:spacing w:val="-4"/>
        </w:rPr>
        <w:t xml:space="preserve"> ou valider des missions spatiales. Ils peuvent aussi être proposés pour leur intérêt scientifique ou technologique propre sans lien direct avec des expériences satellitaires.</w:t>
      </w:r>
    </w:p>
    <w:p w:rsidR="00F005EE" w:rsidRPr="001A2D5D" w:rsidRDefault="00F005EE" w:rsidP="00F005EE">
      <w:pPr>
        <w:spacing w:line="239" w:lineRule="auto"/>
        <w:jc w:val="both"/>
        <w:rPr>
          <w:rFonts w:eastAsia="Arial" w:cs="Arial"/>
          <w:spacing w:val="-4"/>
        </w:rPr>
      </w:pPr>
    </w:p>
    <w:p w:rsidR="00F005EE" w:rsidRDefault="00F005EE" w:rsidP="00F005EE">
      <w:pPr>
        <w:spacing w:line="239" w:lineRule="auto"/>
        <w:jc w:val="both"/>
        <w:rPr>
          <w:rFonts w:eastAsia="Arial" w:cs="Arial"/>
          <w:spacing w:val="-4"/>
        </w:rPr>
      </w:pPr>
      <w:r w:rsidRPr="001A2D5D">
        <w:rPr>
          <w:rFonts w:eastAsia="Arial" w:cs="Arial"/>
          <w:spacing w:val="-4"/>
        </w:rPr>
        <w:t>Des projets utilisant d’autres ballons que ceux du CNES, mais qui demandent un soutien en ressources (humaines ou financières) du CNES et/ou du CNRS-INSU doivent aussi être soumis.</w:t>
      </w:r>
    </w:p>
    <w:p w:rsidR="00F005EE" w:rsidRDefault="00F005EE" w:rsidP="00F005EE">
      <w:pPr>
        <w:spacing w:line="239" w:lineRule="auto"/>
        <w:jc w:val="both"/>
        <w:rPr>
          <w:rFonts w:eastAsia="Arial" w:cs="Arial"/>
          <w:spacing w:val="-4"/>
        </w:rPr>
      </w:pPr>
    </w:p>
    <w:p w:rsidR="00F005EE" w:rsidRDefault="00F005EE" w:rsidP="00F005EE">
      <w:pPr>
        <w:spacing w:line="239" w:lineRule="auto"/>
        <w:jc w:val="both"/>
        <w:rPr>
          <w:rFonts w:eastAsia="Arial" w:cs="Arial"/>
          <w:spacing w:val="-4"/>
        </w:rPr>
      </w:pPr>
      <w:r>
        <w:rPr>
          <w:rFonts w:eastAsia="Arial" w:cs="Arial"/>
          <w:spacing w:val="-4"/>
        </w:rPr>
        <w:t xml:space="preserve">Les propositions dans le domaine des </w:t>
      </w:r>
      <w:r w:rsidRPr="00316F70">
        <w:rPr>
          <w:rFonts w:eastAsia="Arial" w:cs="Arial"/>
          <w:spacing w:val="-4"/>
        </w:rPr>
        <w:t xml:space="preserve">sciences de l’Univers, </w:t>
      </w:r>
      <w:r>
        <w:rPr>
          <w:rFonts w:eastAsia="Arial" w:cs="Arial"/>
          <w:spacing w:val="-4"/>
        </w:rPr>
        <w:t>d</w:t>
      </w:r>
      <w:r w:rsidRPr="00316F70">
        <w:rPr>
          <w:rFonts w:eastAsia="Arial" w:cs="Arial"/>
          <w:spacing w:val="-4"/>
        </w:rPr>
        <w:t xml:space="preserve">es sciences de la planète Terre et </w:t>
      </w:r>
      <w:r>
        <w:rPr>
          <w:rFonts w:eastAsia="Arial" w:cs="Arial"/>
          <w:spacing w:val="-4"/>
        </w:rPr>
        <w:t>d</w:t>
      </w:r>
      <w:r w:rsidRPr="00316F70">
        <w:rPr>
          <w:rFonts w:eastAsia="Arial" w:cs="Arial"/>
          <w:spacing w:val="-4"/>
        </w:rPr>
        <w:t>es sciences en micropesanteur</w:t>
      </w:r>
      <w:r>
        <w:rPr>
          <w:rFonts w:eastAsia="Arial" w:cs="Arial"/>
          <w:spacing w:val="-4"/>
        </w:rPr>
        <w:t xml:space="preserve"> seront soumises à l’évaluation scientifique </w:t>
      </w:r>
      <w:r w:rsidRPr="00316F70">
        <w:rPr>
          <w:rFonts w:eastAsia="Arial" w:cs="Arial"/>
          <w:spacing w:val="-4"/>
        </w:rPr>
        <w:t>du ou des groupe(s) de travail thématique du CNES concerné(s)</w:t>
      </w:r>
      <w:r>
        <w:rPr>
          <w:rFonts w:eastAsia="Arial" w:cs="Arial"/>
          <w:spacing w:val="-4"/>
        </w:rPr>
        <w:t> ; le proposant doit indiquer les thématiques pertinentes.</w:t>
      </w:r>
    </w:p>
    <w:p w:rsidR="00F005EE" w:rsidRDefault="00F005EE" w:rsidP="00F005EE">
      <w:pPr>
        <w:spacing w:line="239" w:lineRule="auto"/>
        <w:jc w:val="both"/>
        <w:rPr>
          <w:rFonts w:eastAsia="Arial" w:cs="Arial"/>
          <w:spacing w:val="-4"/>
        </w:rPr>
      </w:pPr>
    </w:p>
    <w:p w:rsidR="00F54D03" w:rsidRDefault="00F54D03" w:rsidP="00C32FC5">
      <w:pPr>
        <w:jc w:val="both"/>
      </w:pPr>
      <w:r>
        <w:t>Les propositions dans ce domaine peuvent recouvrir 3 champs :</w:t>
      </w:r>
    </w:p>
    <w:p w:rsidR="00F54D03" w:rsidRDefault="00F54D03" w:rsidP="00C32FC5">
      <w:pPr>
        <w:jc w:val="both"/>
      </w:pPr>
    </w:p>
    <w:p w:rsidR="00996414" w:rsidRDefault="00996414" w:rsidP="00C32FC5">
      <w:pPr>
        <w:pStyle w:val="Paragraphedeliste"/>
        <w:numPr>
          <w:ilvl w:val="0"/>
          <w:numId w:val="3"/>
        </w:numPr>
        <w:jc w:val="both"/>
      </w:pPr>
      <w:r>
        <w:t>Des études préparatoires en liaison avec la Sous-direction Ballons du CNES en</w:t>
      </w:r>
      <w:r w:rsidR="00A20F3F">
        <w:t xml:space="preserve"> vue d’une mission scientifique.</w:t>
      </w:r>
      <w:r>
        <w:t xml:space="preserve"> </w:t>
      </w:r>
    </w:p>
    <w:p w:rsidR="00A20F3F" w:rsidRDefault="00A20F3F" w:rsidP="00A20F3F">
      <w:pPr>
        <w:pStyle w:val="Paragraphedeliste"/>
        <w:jc w:val="both"/>
      </w:pPr>
    </w:p>
    <w:p w:rsidR="00F54D03" w:rsidRDefault="00F54D03" w:rsidP="00C32FC5">
      <w:pPr>
        <w:pStyle w:val="Paragraphedeliste"/>
        <w:numPr>
          <w:ilvl w:val="0"/>
          <w:numId w:val="3"/>
        </w:numPr>
        <w:jc w:val="both"/>
      </w:pPr>
      <w:r>
        <w:t>Le développement et la qualification</w:t>
      </w:r>
      <w:r w:rsidR="009D1C09">
        <w:t xml:space="preserve"> au sol et en vol</w:t>
      </w:r>
      <w:r>
        <w:t xml:space="preserve"> de charges utiles innovantes destinées à être embarquées sous ballons ; les moyens sol du CNES peuvent éventuellement être utilisés (chambre</w:t>
      </w:r>
      <w:r w:rsidR="00996414">
        <w:t xml:space="preserve"> vide thermique</w:t>
      </w:r>
      <w:r>
        <w:t xml:space="preserve"> Siméon)</w:t>
      </w:r>
      <w:r w:rsidR="004205BF">
        <w:t xml:space="preserve"> pour la validation au sol</w:t>
      </w:r>
      <w:r>
        <w:t>.</w:t>
      </w:r>
    </w:p>
    <w:p w:rsidR="00A20F3F" w:rsidRDefault="00A20F3F" w:rsidP="00A20F3F">
      <w:pPr>
        <w:pStyle w:val="Paragraphedeliste"/>
        <w:jc w:val="both"/>
      </w:pPr>
    </w:p>
    <w:p w:rsidR="00F54D03" w:rsidRDefault="00F54D03" w:rsidP="00C32FC5">
      <w:pPr>
        <w:pStyle w:val="Paragraphedeliste"/>
        <w:numPr>
          <w:ilvl w:val="0"/>
          <w:numId w:val="3"/>
        </w:numPr>
        <w:jc w:val="both"/>
      </w:pPr>
      <w:r>
        <w:t xml:space="preserve">Le vol de charges utiles </w:t>
      </w:r>
      <w:r w:rsidR="008E3CE7">
        <w:t>ou de nacelle</w:t>
      </w:r>
      <w:r w:rsidR="00996414">
        <w:t>s</w:t>
      </w:r>
      <w:r w:rsidR="008E3CE7">
        <w:t xml:space="preserve"> charge utile </w:t>
      </w:r>
      <w:r w:rsidR="00E52059">
        <w:t>lors de campagne</w:t>
      </w:r>
      <w:r w:rsidR="00996414">
        <w:t>s</w:t>
      </w:r>
      <w:r w:rsidR="00E52059">
        <w:t xml:space="preserve"> de mise en œuvre des différents types d’aérostat</w:t>
      </w:r>
      <w:r w:rsidR="00996414">
        <w:t>s</w:t>
      </w:r>
      <w:r w:rsidR="00E52059">
        <w:t xml:space="preserve"> : Ballon Stratosphérique Ouvert (BSO), </w:t>
      </w:r>
      <w:r w:rsidR="009B4E4E">
        <w:t>Ballon Pressurisé</w:t>
      </w:r>
      <w:r w:rsidR="00996414">
        <w:t xml:space="preserve"> Stratosphérique (</w:t>
      </w:r>
      <w:r w:rsidR="004727DD">
        <w:t>BPS</w:t>
      </w:r>
      <w:r w:rsidR="00996414">
        <w:t xml:space="preserve">) ou </w:t>
      </w:r>
      <w:r w:rsidR="00C32FC5">
        <w:t>Ballon Pressurisé de</w:t>
      </w:r>
      <w:r w:rsidR="009B4E4E">
        <w:t xml:space="preserve"> Couche Limite</w:t>
      </w:r>
      <w:r w:rsidR="00C32FC5">
        <w:t xml:space="preserve"> (BPCL)</w:t>
      </w:r>
      <w:r w:rsidR="00E52059">
        <w:t>, AéroClipper</w:t>
      </w:r>
      <w:r w:rsidR="004727DD">
        <w:t xml:space="preserve"> (AEC)</w:t>
      </w:r>
      <w:r w:rsidR="00E52059">
        <w:t xml:space="preserve"> et </w:t>
      </w:r>
      <w:r w:rsidR="009B4E4E">
        <w:t>Ballon Léger Dilatable (</w:t>
      </w:r>
      <w:r w:rsidR="004727DD">
        <w:t xml:space="preserve">BLD - </w:t>
      </w:r>
      <w:r w:rsidR="009B4E4E">
        <w:t>ballon météorologique)</w:t>
      </w:r>
      <w:r>
        <w:t>.</w:t>
      </w:r>
    </w:p>
    <w:p w:rsidR="00F54D03" w:rsidRDefault="00F54D03" w:rsidP="00C32FC5">
      <w:pPr>
        <w:pStyle w:val="Paragraphedeliste"/>
        <w:jc w:val="both"/>
      </w:pPr>
    </w:p>
    <w:p w:rsidR="00F54D03" w:rsidRDefault="009B4E4E" w:rsidP="00C32FC5">
      <w:pPr>
        <w:pStyle w:val="Paragraphedeliste"/>
        <w:ind w:left="0"/>
        <w:jc w:val="both"/>
      </w:pPr>
      <w:r>
        <w:t xml:space="preserve">Concernant les BSO, </w:t>
      </w:r>
      <w:r w:rsidR="00996414">
        <w:t>une campagne annuelle est prévue depuis différentes latitudes, en particulier</w:t>
      </w:r>
      <w:r w:rsidR="00F54D03">
        <w:t> :</w:t>
      </w:r>
    </w:p>
    <w:p w:rsidR="009D1C09" w:rsidRDefault="009D1C09" w:rsidP="00C32FC5">
      <w:pPr>
        <w:pStyle w:val="Paragraphedeliste"/>
        <w:jc w:val="both"/>
      </w:pPr>
    </w:p>
    <w:p w:rsidR="009D1C09" w:rsidRDefault="009D1C09" w:rsidP="00C32FC5">
      <w:pPr>
        <w:pStyle w:val="Paragraphedeliste"/>
        <w:jc w:val="both"/>
      </w:pPr>
    </w:p>
    <w:p w:rsidR="00F54D03" w:rsidRDefault="00F54D03" w:rsidP="00C32FC5">
      <w:pPr>
        <w:pStyle w:val="Paragraphedeliste"/>
        <w:numPr>
          <w:ilvl w:val="0"/>
          <w:numId w:val="3"/>
        </w:numPr>
        <w:jc w:val="both"/>
      </w:pPr>
      <w:r>
        <w:t>En 201</w:t>
      </w:r>
      <w:r w:rsidR="002907A4">
        <w:t>9</w:t>
      </w:r>
      <w:r w:rsidR="004205BF">
        <w:t xml:space="preserve">, </w:t>
      </w:r>
      <w:r>
        <w:t xml:space="preserve">une campagne de vols </w:t>
      </w:r>
      <w:r w:rsidR="004205BF">
        <w:t>à</w:t>
      </w:r>
      <w:r w:rsidR="00E96943">
        <w:t xml:space="preserve"> Timmins au Canada</w:t>
      </w:r>
      <w:r w:rsidR="002907A4">
        <w:t xml:space="preserve"> (backup Kiruna).</w:t>
      </w:r>
    </w:p>
    <w:p w:rsidR="009D1C09" w:rsidRDefault="009D1C09" w:rsidP="00C32FC5">
      <w:pPr>
        <w:pStyle w:val="Paragraphedeliste"/>
        <w:jc w:val="both"/>
      </w:pPr>
    </w:p>
    <w:p w:rsidR="00F811FE" w:rsidRDefault="00F811FE" w:rsidP="00F811FE">
      <w:pPr>
        <w:pStyle w:val="Paragraphedeliste"/>
        <w:numPr>
          <w:ilvl w:val="0"/>
          <w:numId w:val="3"/>
        </w:numPr>
        <w:jc w:val="both"/>
      </w:pPr>
      <w:r>
        <w:t>En 20</w:t>
      </w:r>
      <w:r w:rsidR="002907A4">
        <w:t>20</w:t>
      </w:r>
      <w:r>
        <w:t xml:space="preserve">, une campagne de vols à Kiruna en Suède </w:t>
      </w:r>
      <w:r w:rsidR="002907A4">
        <w:t>(backup Timmins)</w:t>
      </w:r>
      <w:r w:rsidR="00DE7A57">
        <w:t>.</w:t>
      </w:r>
    </w:p>
    <w:p w:rsidR="009D2453" w:rsidRDefault="009D2453" w:rsidP="00C32FC5">
      <w:pPr>
        <w:pStyle w:val="Paragraphedeliste"/>
        <w:ind w:left="0"/>
        <w:jc w:val="both"/>
      </w:pPr>
    </w:p>
    <w:p w:rsidR="009D2453" w:rsidRDefault="009D2453" w:rsidP="00C32FC5">
      <w:pPr>
        <w:pStyle w:val="Paragraphedeliste"/>
        <w:ind w:left="0"/>
        <w:jc w:val="both"/>
      </w:pPr>
      <w:r>
        <w:t>Concernant les BPS, une campagne de validation technologique et scientifique est planifiée en zone équatoriale à l’hiver 2018 -  2019 dans le cadre du projet Stratéole 2.</w:t>
      </w:r>
    </w:p>
    <w:p w:rsidR="009D2453" w:rsidRDefault="009D2453" w:rsidP="00C32FC5">
      <w:pPr>
        <w:pStyle w:val="Paragraphedeliste"/>
        <w:ind w:left="0"/>
        <w:jc w:val="both"/>
      </w:pPr>
    </w:p>
    <w:p w:rsidR="004205BF" w:rsidRDefault="004205BF" w:rsidP="00C32FC5">
      <w:pPr>
        <w:pStyle w:val="Paragraphedeliste"/>
        <w:ind w:left="0"/>
        <w:jc w:val="both"/>
      </w:pPr>
      <w:r>
        <w:t xml:space="preserve">Des vols de </w:t>
      </w:r>
      <w:r w:rsidR="008E3CE7">
        <w:t>Ballon</w:t>
      </w:r>
      <w:r w:rsidR="00996414">
        <w:t>s</w:t>
      </w:r>
      <w:r w:rsidR="008E3CE7">
        <w:t xml:space="preserve"> Léger</w:t>
      </w:r>
      <w:r w:rsidR="00996414">
        <w:t>s</w:t>
      </w:r>
      <w:r w:rsidR="008E3CE7">
        <w:t xml:space="preserve"> Dilatable</w:t>
      </w:r>
      <w:r w:rsidR="00996414">
        <w:t>s</w:t>
      </w:r>
      <w:r w:rsidR="008E3CE7">
        <w:t xml:space="preserve"> </w:t>
      </w:r>
      <w:r>
        <w:t>peuvent être organisés régulièrement depuis Aire sur Adour.</w:t>
      </w:r>
    </w:p>
    <w:p w:rsidR="009D1C09" w:rsidRDefault="009D1C09" w:rsidP="00C32FC5">
      <w:pPr>
        <w:pStyle w:val="Paragraphedeliste"/>
        <w:jc w:val="both"/>
      </w:pPr>
    </w:p>
    <w:p w:rsidR="004205BF" w:rsidRDefault="004205BF" w:rsidP="00C32FC5">
      <w:pPr>
        <w:pStyle w:val="Paragraphedeliste"/>
        <w:ind w:left="0"/>
        <w:jc w:val="both"/>
      </w:pPr>
      <w:r>
        <w:t xml:space="preserve">En ce qui concerne les activités déjà engagées avec participation financière du CNES, une fiche présentant l’avancement des travaux et les financements prévus sur les années à venir est également demandée. </w:t>
      </w:r>
    </w:p>
    <w:p w:rsidR="004205BF" w:rsidRDefault="004205BF" w:rsidP="00C32FC5">
      <w:pPr>
        <w:pStyle w:val="Paragraphedeliste"/>
        <w:ind w:left="0"/>
        <w:jc w:val="both"/>
      </w:pPr>
    </w:p>
    <w:p w:rsidR="00741F20" w:rsidRPr="00F811FE" w:rsidRDefault="00741F20" w:rsidP="00741F20">
      <w:r w:rsidRPr="00F811FE">
        <w:t>Dans un contexte de coopération scientifique internationale lors d’un vol ballon, le PI ou Co-PI Français doit faire une proposition à l’APR en couvrant l’ensemble de l’instrumentation.</w:t>
      </w:r>
    </w:p>
    <w:p w:rsidR="00741F20" w:rsidRPr="00F811FE" w:rsidRDefault="00741F20" w:rsidP="00C32FC5">
      <w:pPr>
        <w:pStyle w:val="Paragraphedeliste"/>
        <w:ind w:left="0"/>
        <w:jc w:val="both"/>
      </w:pPr>
    </w:p>
    <w:sectPr w:rsidR="00741F20" w:rsidRPr="00F811FE" w:rsidSect="00E81D2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C7E" w:rsidRDefault="00B24C7E">
      <w:r>
        <w:separator/>
      </w:r>
    </w:p>
  </w:endnote>
  <w:endnote w:type="continuationSeparator" w:id="0">
    <w:p w:rsidR="00B24C7E" w:rsidRDefault="00B2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87" w:rsidRDefault="00D8658F" w:rsidP="00E81D24">
    <w:pPr>
      <w:pStyle w:val="Pieddepage"/>
    </w:pPr>
    <w:r>
      <w:fldChar w:fldCharType="begin"/>
    </w:r>
    <w:r>
      <w:instrText>INFO TITLE</w:instrText>
    </w:r>
    <w:r>
      <w:fldChar w:fldCharType="end"/>
    </w:r>
    <w:r>
      <w:t xml:space="preserve"> </w:t>
    </w:r>
    <w:r>
      <w:fldChar w:fldCharType="begin"/>
    </w:r>
    <w:r>
      <w:instrText xml:space="preserve">FILENAME </w:instrText>
    </w:r>
    <w:r>
      <w:fldChar w:fldCharType="separate"/>
    </w:r>
    <w:r w:rsidR="00CC68FA">
      <w:rPr>
        <w:noProof/>
      </w:rPr>
      <w:t>A1  Expériences sous ballons 2016.docx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C7E" w:rsidRDefault="00B24C7E">
      <w:r>
        <w:separator/>
      </w:r>
    </w:p>
  </w:footnote>
  <w:footnote w:type="continuationSeparator" w:id="0">
    <w:p w:rsidR="00B24C7E" w:rsidRDefault="00B24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87" w:rsidRDefault="00D8658F" w:rsidP="005A09F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76287" w:rsidRDefault="00EF26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87" w:rsidRDefault="00D8658F">
    <w:pPr>
      <w:pStyle w:val="En-tt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CC68FA">
      <w:rPr>
        <w:rStyle w:val="Numrodepage"/>
        <w:noProof/>
      </w:rPr>
      <w:t>1</w:t>
    </w:r>
    <w:r>
      <w:rPr>
        <w:rStyle w:val="Numrodepag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61C" w:rsidRDefault="00FB161C" w:rsidP="00FB161C">
    <w:pPr>
      <w:pStyle w:val="En-tte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2C5D"/>
    <w:multiLevelType w:val="hybridMultilevel"/>
    <w:tmpl w:val="5678A812"/>
    <w:lvl w:ilvl="0" w:tplc="D160F2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D763E"/>
    <w:multiLevelType w:val="hybridMultilevel"/>
    <w:tmpl w:val="0B344F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818C3"/>
    <w:multiLevelType w:val="multilevel"/>
    <w:tmpl w:val="E7EABDF8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15"/>
    <w:rsid w:val="0001429B"/>
    <w:rsid w:val="00043076"/>
    <w:rsid w:val="00087968"/>
    <w:rsid w:val="000B149D"/>
    <w:rsid w:val="000C3125"/>
    <w:rsid w:val="000E0538"/>
    <w:rsid w:val="000E35FA"/>
    <w:rsid w:val="001B62D2"/>
    <w:rsid w:val="001F6057"/>
    <w:rsid w:val="002517D7"/>
    <w:rsid w:val="00271C48"/>
    <w:rsid w:val="002907A4"/>
    <w:rsid w:val="002D20B6"/>
    <w:rsid w:val="002F2074"/>
    <w:rsid w:val="003761FA"/>
    <w:rsid w:val="004205BF"/>
    <w:rsid w:val="00435CDC"/>
    <w:rsid w:val="00467E8A"/>
    <w:rsid w:val="004727DD"/>
    <w:rsid w:val="004F7611"/>
    <w:rsid w:val="005113B0"/>
    <w:rsid w:val="005D1E4D"/>
    <w:rsid w:val="00615615"/>
    <w:rsid w:val="0061692D"/>
    <w:rsid w:val="00627DA9"/>
    <w:rsid w:val="006B44B7"/>
    <w:rsid w:val="006D3BFD"/>
    <w:rsid w:val="00732C83"/>
    <w:rsid w:val="00741F20"/>
    <w:rsid w:val="007606E9"/>
    <w:rsid w:val="007B0714"/>
    <w:rsid w:val="0086666C"/>
    <w:rsid w:val="008C3567"/>
    <w:rsid w:val="008E3CE7"/>
    <w:rsid w:val="008F5264"/>
    <w:rsid w:val="00954D63"/>
    <w:rsid w:val="00996414"/>
    <w:rsid w:val="009B4E4E"/>
    <w:rsid w:val="009D1C09"/>
    <w:rsid w:val="009D2453"/>
    <w:rsid w:val="00A20F3F"/>
    <w:rsid w:val="00A41F31"/>
    <w:rsid w:val="00A779C2"/>
    <w:rsid w:val="00AA0AA8"/>
    <w:rsid w:val="00AA3465"/>
    <w:rsid w:val="00B24C7E"/>
    <w:rsid w:val="00B50010"/>
    <w:rsid w:val="00C01B3F"/>
    <w:rsid w:val="00C03B2B"/>
    <w:rsid w:val="00C329FE"/>
    <w:rsid w:val="00C32FC5"/>
    <w:rsid w:val="00CB48A0"/>
    <w:rsid w:val="00CC68FA"/>
    <w:rsid w:val="00D47D1B"/>
    <w:rsid w:val="00D52750"/>
    <w:rsid w:val="00D8658F"/>
    <w:rsid w:val="00DE7A57"/>
    <w:rsid w:val="00E27C22"/>
    <w:rsid w:val="00E52059"/>
    <w:rsid w:val="00E845A0"/>
    <w:rsid w:val="00E96943"/>
    <w:rsid w:val="00EA7432"/>
    <w:rsid w:val="00EF26A8"/>
    <w:rsid w:val="00F005EE"/>
    <w:rsid w:val="00F33678"/>
    <w:rsid w:val="00F33EC9"/>
    <w:rsid w:val="00F41C5F"/>
    <w:rsid w:val="00F54D03"/>
    <w:rsid w:val="00F6568C"/>
    <w:rsid w:val="00F811FE"/>
    <w:rsid w:val="00FB161C"/>
    <w:rsid w:val="00FC6DA5"/>
    <w:rsid w:val="00FE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CA2A19F-5C61-4218-AC3C-8E633347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49D"/>
  </w:style>
  <w:style w:type="paragraph" w:styleId="Titre1">
    <w:name w:val="heading 1"/>
    <w:basedOn w:val="Normal"/>
    <w:next w:val="Normal"/>
    <w:link w:val="Titre1Car"/>
    <w:qFormat/>
    <w:rsid w:val="00D47D1B"/>
    <w:pPr>
      <w:keepNext/>
      <w:numPr>
        <w:numId w:val="1"/>
      </w:numPr>
      <w:spacing w:before="240" w:after="120"/>
      <w:ind w:right="56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D47D1B"/>
    <w:pPr>
      <w:keepNext/>
      <w:numPr>
        <w:ilvl w:val="1"/>
        <w:numId w:val="1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Titre3">
    <w:name w:val="heading 3"/>
    <w:basedOn w:val="Normal"/>
    <w:next w:val="Normal"/>
    <w:link w:val="Titre3Car"/>
    <w:qFormat/>
    <w:rsid w:val="00D47D1B"/>
    <w:pPr>
      <w:keepNext/>
      <w:numPr>
        <w:ilvl w:val="2"/>
        <w:numId w:val="1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D47D1B"/>
    <w:pPr>
      <w:keepNext/>
      <w:numPr>
        <w:ilvl w:val="3"/>
        <w:numId w:val="1"/>
      </w:numPr>
      <w:spacing w:before="240" w:after="12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D47D1B"/>
    <w:pPr>
      <w:keepNext/>
      <w:numPr>
        <w:ilvl w:val="4"/>
        <w:numId w:val="1"/>
      </w:numPr>
      <w:spacing w:before="240" w:after="120"/>
      <w:ind w:right="567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D47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84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7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7D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47D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rsid w:val="00D47D1B"/>
    <w:rPr>
      <w:rFonts w:ascii="Arial" w:eastAsia="Times New Roman" w:hAnsi="Arial" w:cs="Arial"/>
      <w:b/>
      <w:bCs/>
      <w:caps/>
      <w:szCs w:val="20"/>
    </w:rPr>
  </w:style>
  <w:style w:type="character" w:customStyle="1" w:styleId="Titre3Car">
    <w:name w:val="Titre 3 Car"/>
    <w:basedOn w:val="Policepardfaut"/>
    <w:link w:val="Titre3"/>
    <w:rsid w:val="00D47D1B"/>
    <w:rPr>
      <w:rFonts w:ascii="Arial" w:eastAsia="Times New Roman" w:hAnsi="Arial" w:cs="Arial"/>
      <w:b/>
      <w:bCs/>
      <w:caps/>
    </w:rPr>
  </w:style>
  <w:style w:type="character" w:customStyle="1" w:styleId="Titre4Car">
    <w:name w:val="Titre 4 Car"/>
    <w:basedOn w:val="Policepardfaut"/>
    <w:link w:val="Titre4"/>
    <w:rsid w:val="00D47D1B"/>
    <w:rPr>
      <w:rFonts w:ascii="Arial" w:eastAsia="Times New Roman" w:hAnsi="Arial" w:cs="Arial"/>
      <w:b/>
      <w:bCs/>
      <w:i/>
      <w:iCs/>
      <w:caps/>
    </w:rPr>
  </w:style>
  <w:style w:type="character" w:customStyle="1" w:styleId="Titre5Car">
    <w:name w:val="Titre 5 Car"/>
    <w:basedOn w:val="Policepardfaut"/>
    <w:link w:val="Titre5"/>
    <w:rsid w:val="00D47D1B"/>
    <w:rPr>
      <w:rFonts w:ascii="Arial" w:eastAsia="Times New Roman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rsid w:val="008F5264"/>
    <w:pPr>
      <w:ind w:right="1134"/>
      <w:jc w:val="right"/>
    </w:pPr>
  </w:style>
  <w:style w:type="character" w:customStyle="1" w:styleId="En-tteCar">
    <w:name w:val="En-tête Car"/>
    <w:basedOn w:val="Policepardfaut"/>
    <w:link w:val="En-tte"/>
    <w:rsid w:val="008F5264"/>
    <w:rPr>
      <w:rFonts w:ascii="Arial" w:eastAsia="Times New Roman" w:hAnsi="Arial" w:cs="Arial"/>
      <w:sz w:val="20"/>
      <w:szCs w:val="20"/>
    </w:rPr>
  </w:style>
  <w:style w:type="character" w:styleId="Numrodepage">
    <w:name w:val="page number"/>
    <w:basedOn w:val="Policepardfaut"/>
    <w:rsid w:val="008F5264"/>
  </w:style>
  <w:style w:type="paragraph" w:styleId="Pieddepage">
    <w:name w:val="footer"/>
    <w:link w:val="PieddepageCar"/>
    <w:rsid w:val="008F5264"/>
    <w:rPr>
      <w:rFonts w:eastAsia="Times New Roman" w:cs="Arial"/>
      <w:sz w:val="10"/>
      <w:szCs w:val="10"/>
      <w:lang w:eastAsia="fr-FR"/>
    </w:rPr>
  </w:style>
  <w:style w:type="character" w:customStyle="1" w:styleId="PieddepageCar">
    <w:name w:val="Pied de page Car"/>
    <w:basedOn w:val="Policepardfaut"/>
    <w:link w:val="Pieddepage"/>
    <w:rsid w:val="008F5264"/>
    <w:rPr>
      <w:rFonts w:ascii="Arial" w:eastAsia="Times New Roman" w:hAnsi="Arial" w:cs="Arial"/>
      <w:sz w:val="10"/>
      <w:szCs w:val="1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D47D1B"/>
    <w:rPr>
      <w:rFonts w:asciiTheme="majorHAnsi" w:eastAsiaTheme="majorEastAsia" w:hAnsiTheme="majorHAnsi" w:cstheme="majorBidi"/>
      <w:i/>
      <w:iCs/>
      <w:color w:val="002848" w:themeColor="accent1" w:themeShade="7F"/>
      <w:sz w:val="20"/>
      <w:szCs w:val="20"/>
    </w:rPr>
  </w:style>
  <w:style w:type="paragraph" w:styleId="Paragraphedeliste">
    <w:name w:val="List Paragraph"/>
    <w:basedOn w:val="Normal"/>
    <w:uiPriority w:val="34"/>
    <w:semiHidden/>
    <w:qFormat/>
    <w:rsid w:val="00F54D0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E3C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3CE7"/>
  </w:style>
  <w:style w:type="character" w:customStyle="1" w:styleId="CommentaireCar">
    <w:name w:val="Commentaire Car"/>
    <w:basedOn w:val="Policepardfaut"/>
    <w:link w:val="Commentaire"/>
    <w:uiPriority w:val="99"/>
    <w:semiHidden/>
    <w:rsid w:val="008E3CE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3C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3CE7"/>
    <w:rPr>
      <w:b/>
      <w:bCs/>
    </w:rPr>
  </w:style>
  <w:style w:type="character" w:styleId="Lienhypertexte">
    <w:name w:val="Hyperlink"/>
    <w:basedOn w:val="Policepardfaut"/>
    <w:uiPriority w:val="99"/>
    <w:unhideWhenUsed/>
    <w:rsid w:val="00F00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CN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191"/>
      </a:accent1>
      <a:accent2>
        <a:srgbClr val="EC7405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D0E37-6FBF-4D4A-BDD8-04179D35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raizonvillep</dc:creator>
  <cp:lastModifiedBy>Degrave Martine</cp:lastModifiedBy>
  <cp:revision>2</cp:revision>
  <cp:lastPrinted>2016-02-03T10:33:00Z</cp:lastPrinted>
  <dcterms:created xsi:type="dcterms:W3CDTF">2018-03-15T14:51:00Z</dcterms:created>
  <dcterms:modified xsi:type="dcterms:W3CDTF">2018-03-15T14:51:00Z</dcterms:modified>
</cp:coreProperties>
</file>